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84" w:rsidRDefault="0088770E" w:rsidP="00FF37C0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TANPA ROKOK - KAWASAN</w:t>
      </w:r>
      <w:r w:rsidR="00D97D17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D04DCD" w:rsidRDefault="00D04DCD" w:rsidP="00FF3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D04DCD" w:rsidRDefault="00D04DCD" w:rsidP="00FF3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</w:t>
      </w:r>
      <w:r w:rsidR="005C0084">
        <w:rPr>
          <w:rFonts w:ascii="Times New Roman" w:hAnsi="Times New Roman" w:cs="Times New Roman"/>
          <w:sz w:val="24"/>
          <w:szCs w:val="24"/>
        </w:rPr>
        <w:t>U</w:t>
      </w:r>
      <w:r w:rsidR="001226EF">
        <w:rPr>
          <w:rFonts w:ascii="Times New Roman" w:hAnsi="Times New Roman" w:cs="Times New Roman"/>
          <w:sz w:val="24"/>
          <w:szCs w:val="24"/>
        </w:rPr>
        <w:t xml:space="preserve">RAN </w:t>
      </w:r>
      <w:r w:rsidR="00D97D17">
        <w:rPr>
          <w:rFonts w:ascii="Times New Roman" w:hAnsi="Times New Roman" w:cs="Times New Roman"/>
          <w:sz w:val="24"/>
          <w:szCs w:val="24"/>
        </w:rPr>
        <w:t xml:space="preserve">BUPATI </w:t>
      </w:r>
      <w:r w:rsidR="001226EF">
        <w:rPr>
          <w:rFonts w:ascii="Times New Roman" w:hAnsi="Times New Roman" w:cs="Times New Roman"/>
          <w:sz w:val="24"/>
          <w:szCs w:val="24"/>
        </w:rPr>
        <w:t xml:space="preserve">KABUPATEN </w:t>
      </w:r>
      <w:r w:rsidR="0088770E">
        <w:rPr>
          <w:rFonts w:ascii="Times New Roman" w:hAnsi="Times New Roman" w:cs="Times New Roman"/>
          <w:sz w:val="24"/>
          <w:szCs w:val="24"/>
        </w:rPr>
        <w:t>KULON</w:t>
      </w:r>
      <w:r w:rsidR="003208E4">
        <w:rPr>
          <w:rFonts w:ascii="Times New Roman" w:hAnsi="Times New Roman" w:cs="Times New Roman"/>
          <w:sz w:val="24"/>
          <w:szCs w:val="24"/>
        </w:rPr>
        <w:t xml:space="preserve"> </w:t>
      </w:r>
      <w:r w:rsidR="0088770E">
        <w:rPr>
          <w:rFonts w:ascii="Times New Roman" w:hAnsi="Times New Roman" w:cs="Times New Roman"/>
          <w:sz w:val="24"/>
          <w:szCs w:val="24"/>
        </w:rPr>
        <w:t>PROGO NOMOR 3</w:t>
      </w:r>
      <w:r w:rsidR="00295201">
        <w:rPr>
          <w:rFonts w:ascii="Times New Roman" w:hAnsi="Times New Roman" w:cs="Times New Roman"/>
          <w:sz w:val="24"/>
          <w:szCs w:val="24"/>
        </w:rPr>
        <w:t>, B</w:t>
      </w:r>
      <w:r w:rsidR="005C0084">
        <w:rPr>
          <w:rFonts w:ascii="Times New Roman" w:hAnsi="Times New Roman" w:cs="Times New Roman"/>
          <w:sz w:val="24"/>
          <w:szCs w:val="24"/>
        </w:rPr>
        <w:t>D 2015</w:t>
      </w:r>
      <w:r w:rsidR="0088770E">
        <w:rPr>
          <w:rFonts w:ascii="Times New Roman" w:hAnsi="Times New Roman" w:cs="Times New Roman"/>
          <w:sz w:val="24"/>
          <w:szCs w:val="24"/>
        </w:rPr>
        <w:t>/NO 3</w:t>
      </w:r>
      <w:r w:rsidR="00AC42B1">
        <w:rPr>
          <w:rFonts w:ascii="Times New Roman" w:hAnsi="Times New Roman" w:cs="Times New Roman"/>
          <w:sz w:val="24"/>
          <w:szCs w:val="24"/>
        </w:rPr>
        <w:t>,</w:t>
      </w:r>
      <w:r w:rsidR="00F54F1D">
        <w:rPr>
          <w:rFonts w:ascii="Times New Roman" w:hAnsi="Times New Roman" w:cs="Times New Roman"/>
          <w:sz w:val="24"/>
          <w:szCs w:val="24"/>
        </w:rPr>
        <w:t xml:space="preserve">  </w:t>
      </w:r>
      <w:r w:rsidR="00FB1375">
        <w:rPr>
          <w:rFonts w:ascii="Times New Roman" w:hAnsi="Times New Roman" w:cs="Times New Roman"/>
          <w:sz w:val="24"/>
          <w:szCs w:val="24"/>
        </w:rPr>
        <w:t xml:space="preserve"> SETDA KABUPATEN</w:t>
      </w:r>
      <w:r w:rsidR="00F54F1D">
        <w:rPr>
          <w:rFonts w:ascii="Times New Roman" w:hAnsi="Times New Roman" w:cs="Times New Roman"/>
          <w:sz w:val="24"/>
          <w:szCs w:val="24"/>
        </w:rPr>
        <w:t xml:space="preserve"> KOLON</w:t>
      </w:r>
      <w:r w:rsidR="005A581D">
        <w:rPr>
          <w:rFonts w:ascii="Times New Roman" w:hAnsi="Times New Roman" w:cs="Times New Roman"/>
          <w:sz w:val="24"/>
          <w:szCs w:val="24"/>
        </w:rPr>
        <w:t xml:space="preserve"> </w:t>
      </w:r>
      <w:r w:rsidR="00F54F1D">
        <w:rPr>
          <w:rFonts w:ascii="Times New Roman" w:hAnsi="Times New Roman" w:cs="Times New Roman"/>
          <w:sz w:val="24"/>
          <w:szCs w:val="24"/>
        </w:rPr>
        <w:t>PROGO</w:t>
      </w:r>
      <w:r w:rsidR="003208E4">
        <w:rPr>
          <w:rFonts w:ascii="Times New Roman" w:hAnsi="Times New Roman" w:cs="Times New Roman"/>
          <w:sz w:val="24"/>
          <w:szCs w:val="24"/>
        </w:rPr>
        <w:t xml:space="preserve"> : </w:t>
      </w:r>
      <w:r w:rsidR="008877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HLM.</w:t>
      </w:r>
    </w:p>
    <w:p w:rsidR="00AC6C40" w:rsidRDefault="00AC6C40" w:rsidP="00295201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</w:t>
      </w:r>
      <w:r w:rsidR="00FB1375">
        <w:rPr>
          <w:rFonts w:ascii="Bookman Old Style" w:hAnsi="Bookman Old Style" w:cs="Bookman Old Style"/>
          <w:sz w:val="24"/>
          <w:szCs w:val="24"/>
        </w:rPr>
        <w:t xml:space="preserve">ERATURAN </w:t>
      </w:r>
      <w:r w:rsidR="00295201">
        <w:rPr>
          <w:rFonts w:ascii="Bookman Old Style" w:hAnsi="Bookman Old Style" w:cs="Bookman Old Style"/>
          <w:sz w:val="24"/>
          <w:szCs w:val="24"/>
        </w:rPr>
        <w:t>BUPATI</w:t>
      </w:r>
      <w:r w:rsidR="00FB1375">
        <w:rPr>
          <w:rFonts w:ascii="Bookman Old Style" w:hAnsi="Bookman Old Style" w:cs="Bookman Old Style"/>
          <w:sz w:val="24"/>
          <w:szCs w:val="24"/>
        </w:rPr>
        <w:t xml:space="preserve"> KABUPATEN </w:t>
      </w:r>
      <w:r w:rsidR="00F54F1D">
        <w:rPr>
          <w:rFonts w:ascii="Bookman Old Style" w:hAnsi="Bookman Old Style" w:cs="Bookman Old Style"/>
          <w:sz w:val="24"/>
          <w:szCs w:val="24"/>
        </w:rPr>
        <w:t>KULON</w:t>
      </w:r>
      <w:r w:rsidR="005A581D">
        <w:rPr>
          <w:rFonts w:ascii="Bookman Old Style" w:hAnsi="Bookman Old Style" w:cs="Bookman Old Style"/>
          <w:sz w:val="24"/>
          <w:szCs w:val="24"/>
        </w:rPr>
        <w:t xml:space="preserve"> </w:t>
      </w:r>
      <w:r w:rsidR="00F54F1D">
        <w:rPr>
          <w:rFonts w:ascii="Bookman Old Style" w:hAnsi="Bookman Old Style" w:cs="Bookman Old Style"/>
          <w:sz w:val="24"/>
          <w:szCs w:val="24"/>
        </w:rPr>
        <w:t>PROGO</w:t>
      </w:r>
      <w:r w:rsidR="005D6BF3">
        <w:rPr>
          <w:rFonts w:ascii="Bookman Old Style" w:hAnsi="Bookman Old Style" w:cs="Bookman Old Style"/>
          <w:sz w:val="24"/>
          <w:szCs w:val="24"/>
        </w:rPr>
        <w:t xml:space="preserve"> </w:t>
      </w:r>
      <w:r w:rsidR="00BB0BEB">
        <w:rPr>
          <w:rFonts w:ascii="Bookman Old Style" w:hAnsi="Bookman Old Style" w:cs="Bookman Old Style"/>
          <w:sz w:val="24"/>
          <w:szCs w:val="24"/>
        </w:rPr>
        <w:t xml:space="preserve"> TENTANG </w:t>
      </w:r>
      <w:r w:rsidR="00295201" w:rsidRPr="00295201">
        <w:rPr>
          <w:rFonts w:ascii="Bookman Old Style" w:hAnsi="Bookman Old Style" w:cs="Bookman Old Style"/>
          <w:sz w:val="24"/>
          <w:szCs w:val="24"/>
        </w:rPr>
        <w:t>PETUNJUK PELAKSANAAN PERATURAN DAERAH KABUPATEN</w:t>
      </w:r>
      <w:r w:rsidR="00F57A40">
        <w:rPr>
          <w:rFonts w:ascii="Bookman Old Style" w:hAnsi="Bookman Old Style" w:cs="Bookman Old Style"/>
          <w:sz w:val="24"/>
          <w:szCs w:val="24"/>
        </w:rPr>
        <w:t xml:space="preserve"> </w:t>
      </w:r>
      <w:r w:rsidR="0088770E">
        <w:rPr>
          <w:rFonts w:ascii="Bookman Old Style" w:hAnsi="Bookman Old Style" w:cs="Bookman Old Style"/>
          <w:sz w:val="24"/>
          <w:szCs w:val="24"/>
        </w:rPr>
        <w:t>KULON PROGO NOMOR 5 TAHUN 2014</w:t>
      </w:r>
      <w:r w:rsidR="00295201" w:rsidRPr="00295201">
        <w:rPr>
          <w:rFonts w:ascii="Bookman Old Style" w:hAnsi="Bookman Old Style" w:cs="Bookman Old Style"/>
          <w:sz w:val="24"/>
          <w:szCs w:val="24"/>
        </w:rPr>
        <w:t xml:space="preserve"> TENTANG </w:t>
      </w:r>
      <w:r w:rsidR="0088770E">
        <w:rPr>
          <w:rFonts w:ascii="Bookman Old Style" w:hAnsi="Bookman Old Style" w:cs="Bookman Old Style"/>
          <w:sz w:val="24"/>
          <w:szCs w:val="24"/>
        </w:rPr>
        <w:t>KAWASAN TANPA ROKOK</w:t>
      </w:r>
    </w:p>
    <w:p w:rsidR="0088770E" w:rsidRPr="00AC6C40" w:rsidRDefault="0088770E" w:rsidP="00295201">
      <w:pPr>
        <w:rPr>
          <w:rFonts w:ascii="Bookman Old Style" w:hAnsi="Bookman Old Style" w:cs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7371"/>
      </w:tblGrid>
      <w:tr w:rsidR="00D04DCD" w:rsidTr="00834C2A">
        <w:trPr>
          <w:trHeight w:val="1266"/>
        </w:trPr>
        <w:tc>
          <w:tcPr>
            <w:tcW w:w="1526" w:type="dxa"/>
          </w:tcPr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CD" w:rsidRDefault="00D04DCD" w:rsidP="00911069"/>
        </w:tc>
        <w:tc>
          <w:tcPr>
            <w:tcW w:w="283" w:type="dxa"/>
          </w:tcPr>
          <w:p w:rsidR="00D04DCD" w:rsidRDefault="00D04DCD" w:rsidP="00911069">
            <w:r>
              <w:t>:</w:t>
            </w:r>
          </w:p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  <w:p w:rsidR="00D04DCD" w:rsidRDefault="00D04DCD" w:rsidP="00911069"/>
        </w:tc>
        <w:tc>
          <w:tcPr>
            <w:tcW w:w="7371" w:type="dxa"/>
          </w:tcPr>
          <w:p w:rsidR="0075425E" w:rsidRPr="000B29F6" w:rsidRDefault="00EB6C89" w:rsidP="00834C2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4F34" w:rsidRPr="007E4F34">
              <w:rPr>
                <w:rFonts w:ascii="Times New Roman" w:hAnsi="Times New Roman" w:cs="Times New Roman"/>
                <w:sz w:val="24"/>
                <w:szCs w:val="24"/>
              </w:rPr>
              <w:t>alam rangka memberikan perlindungan</w:t>
            </w:r>
            <w:r w:rsidR="000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34" w:rsidRPr="00EB6C89">
              <w:rPr>
                <w:rFonts w:ascii="Times New Roman" w:hAnsi="Times New Roman" w:cs="Times New Roman"/>
                <w:sz w:val="24"/>
                <w:szCs w:val="24"/>
              </w:rPr>
              <w:t>bagi masyarakat dari dampak rokok yang dapat</w:t>
            </w:r>
            <w:r w:rsidR="000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34" w:rsidRPr="000B29F6">
              <w:rPr>
                <w:rFonts w:ascii="Times New Roman" w:hAnsi="Times New Roman" w:cs="Times New Roman"/>
                <w:sz w:val="24"/>
                <w:szCs w:val="24"/>
              </w:rPr>
              <w:t>membahayakan kesehatan manusia serta</w:t>
            </w:r>
            <w:r w:rsidR="000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34" w:rsidRPr="000B29F6">
              <w:rPr>
                <w:rFonts w:ascii="Times New Roman" w:hAnsi="Times New Roman" w:cs="Times New Roman"/>
                <w:sz w:val="24"/>
                <w:szCs w:val="24"/>
              </w:rPr>
              <w:t>memberikan jaminan perolehan lingkungan</w:t>
            </w:r>
            <w:r w:rsidR="000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34" w:rsidRPr="000B29F6">
              <w:rPr>
                <w:rFonts w:ascii="Times New Roman" w:hAnsi="Times New Roman" w:cs="Times New Roman"/>
                <w:sz w:val="24"/>
                <w:szCs w:val="24"/>
              </w:rPr>
              <w:t>udara yang bersih dan sehat bagi masyarakat</w:t>
            </w:r>
            <w:r w:rsidR="000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34" w:rsidRPr="000B29F6">
              <w:rPr>
                <w:rFonts w:ascii="Times New Roman" w:hAnsi="Times New Roman" w:cs="Times New Roman"/>
                <w:sz w:val="24"/>
                <w:szCs w:val="24"/>
              </w:rPr>
              <w:t xml:space="preserve">perlu adanya Kawasan Tanpa </w:t>
            </w:r>
            <w:r w:rsidR="000B29F6">
              <w:rPr>
                <w:rFonts w:ascii="Times New Roman" w:hAnsi="Times New Roman" w:cs="Times New Roman"/>
                <w:sz w:val="24"/>
                <w:szCs w:val="24"/>
              </w:rPr>
              <w:t>Rokok.</w:t>
            </w:r>
          </w:p>
          <w:p w:rsidR="00911069" w:rsidRPr="001226EF" w:rsidRDefault="00820D07" w:rsidP="00834C2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Dasar Hukum P</w:t>
            </w:r>
            <w:r w:rsidR="00D04DCD" w:rsidRPr="001226EF">
              <w:rPr>
                <w:rFonts w:ascii="Times New Roman" w:hAnsi="Times New Roman" w:cs="Times New Roman"/>
                <w:sz w:val="24"/>
                <w:szCs w:val="24"/>
              </w:rPr>
              <w:t>eraturan Daerah ini adalah :</w:t>
            </w:r>
          </w:p>
          <w:p w:rsidR="00911069" w:rsidRPr="0094145C" w:rsidRDefault="00CC55D0" w:rsidP="00834C2A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C55D0">
              <w:rPr>
                <w:rFonts w:ascii="Times New Roman" w:hAnsi="Times New Roman" w:cs="Times New Roman"/>
                <w:sz w:val="24"/>
                <w:szCs w:val="24"/>
              </w:rPr>
              <w:t>Undang-Und</w:t>
            </w:r>
            <w:r w:rsidR="003208E4">
              <w:rPr>
                <w:rFonts w:ascii="Times New Roman" w:hAnsi="Times New Roman" w:cs="Times New Roman"/>
                <w:sz w:val="24"/>
                <w:szCs w:val="24"/>
              </w:rPr>
              <w:t>ang Nomor 15 Tahun 1950,</w:t>
            </w:r>
            <w:r w:rsidRPr="00CC55D0">
              <w:rPr>
                <w:rFonts w:ascii="Times New Roman" w:hAnsi="Times New Roman" w:cs="Times New Roman"/>
                <w:sz w:val="24"/>
                <w:szCs w:val="24"/>
              </w:rPr>
              <w:t xml:space="preserve"> UndangUndang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D0">
              <w:rPr>
                <w:rFonts w:ascii="Times New Roman" w:hAnsi="Times New Roman" w:cs="Times New Roman"/>
                <w:sz w:val="24"/>
                <w:szCs w:val="24"/>
              </w:rPr>
              <w:t>Nomor 18 Tahun 1951,</w:t>
            </w:r>
            <w:r w:rsidR="000B29F6">
              <w:t xml:space="preserve"> </w:t>
            </w:r>
            <w:r w:rsidR="000B29F6" w:rsidRPr="000B29F6">
              <w:rPr>
                <w:rFonts w:ascii="Times New Roman" w:hAnsi="Times New Roman" w:cs="Times New Roman"/>
                <w:sz w:val="24"/>
                <w:szCs w:val="24"/>
              </w:rPr>
              <w:t>Undang-Un</w:t>
            </w:r>
            <w:r w:rsidR="000B29F6">
              <w:rPr>
                <w:rFonts w:ascii="Times New Roman" w:hAnsi="Times New Roman" w:cs="Times New Roman"/>
                <w:sz w:val="24"/>
                <w:szCs w:val="24"/>
              </w:rPr>
              <w:t xml:space="preserve">dang Nomor 39 Tahun 1999, </w:t>
            </w:r>
            <w:r w:rsidR="000B29F6" w:rsidRPr="000B29F6">
              <w:rPr>
                <w:rFonts w:ascii="Times New Roman" w:hAnsi="Times New Roman" w:cs="Times New Roman"/>
                <w:sz w:val="24"/>
                <w:szCs w:val="24"/>
              </w:rPr>
              <w:t xml:space="preserve"> Undang-Undang Nomor 23 Tahun 2002</w:t>
            </w:r>
            <w:r w:rsidR="00412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9F6" w:rsidRPr="000B29F6">
              <w:rPr>
                <w:rFonts w:ascii="Times New Roman" w:hAnsi="Times New Roman" w:cs="Times New Roman"/>
                <w:sz w:val="24"/>
                <w:szCs w:val="24"/>
              </w:rPr>
              <w:t xml:space="preserve"> Undang-Undang Nomor 32 Tahun 2009</w:t>
            </w:r>
            <w:r w:rsidR="00412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9F6" w:rsidRPr="000B29F6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412EBF">
              <w:rPr>
                <w:rFonts w:ascii="Times New Roman" w:hAnsi="Times New Roman" w:cs="Times New Roman"/>
                <w:sz w:val="24"/>
                <w:szCs w:val="24"/>
              </w:rPr>
              <w:t xml:space="preserve">dang-Undang Nomor 38 Tahun 2004, </w:t>
            </w:r>
            <w:r w:rsidR="000B29F6" w:rsidRPr="000B29F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412EBF">
              <w:rPr>
                <w:rFonts w:ascii="Times New Roman" w:hAnsi="Times New Roman" w:cs="Times New Roman"/>
                <w:sz w:val="24"/>
                <w:szCs w:val="24"/>
              </w:rPr>
              <w:t>dang-Undang Nomor 36 Tahun 2009,</w:t>
            </w:r>
            <w:r w:rsidRPr="00CC55D0">
              <w:rPr>
                <w:rFonts w:ascii="Times New Roman" w:hAnsi="Times New Roman" w:cs="Times New Roman"/>
                <w:sz w:val="24"/>
                <w:szCs w:val="24"/>
              </w:rPr>
              <w:t xml:space="preserve">    Undang</w:t>
            </w:r>
            <w:r w:rsidR="00412E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2EBF" w:rsidRPr="00412EBF">
              <w:rPr>
                <w:rFonts w:ascii="Times New Roman" w:hAnsi="Times New Roman" w:cs="Times New Roman"/>
                <w:sz w:val="24"/>
                <w:szCs w:val="24"/>
              </w:rPr>
              <w:t>Undang Nomor 23 Tahun 2014</w:t>
            </w:r>
            <w:r w:rsidR="00412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5C" w:rsidRPr="0094145C">
              <w:rPr>
                <w:rFonts w:ascii="Times New Roman" w:hAnsi="Times New Roman" w:cs="Times New Roman"/>
                <w:sz w:val="24"/>
                <w:szCs w:val="24"/>
              </w:rPr>
              <w:t>Peraturan Pemerintah Nomor 32 Tahun 1950</w:t>
            </w:r>
            <w:r w:rsidR="00941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45C">
              <w:t xml:space="preserve"> </w:t>
            </w:r>
            <w:r w:rsidR="0094145C" w:rsidRPr="0094145C">
              <w:rPr>
                <w:rFonts w:ascii="Times New Roman" w:hAnsi="Times New Roman" w:cs="Times New Roman"/>
                <w:sz w:val="24"/>
                <w:szCs w:val="24"/>
              </w:rPr>
              <w:t>Peraturan Pemerintah Nomor 41 Tahun 1999</w:t>
            </w:r>
            <w:r w:rsidR="00941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45C">
              <w:t xml:space="preserve"> </w:t>
            </w:r>
            <w:r w:rsidR="0094145C" w:rsidRPr="0094145C">
              <w:rPr>
                <w:rFonts w:ascii="Times New Roman" w:hAnsi="Times New Roman" w:cs="Times New Roman"/>
                <w:sz w:val="24"/>
                <w:szCs w:val="24"/>
              </w:rPr>
              <w:t>Peraturan Pemerintah Nomor 109 Tahun 2012</w:t>
            </w:r>
            <w:r w:rsidR="00941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45C">
              <w:t xml:space="preserve"> </w:t>
            </w:r>
            <w:r w:rsidR="0094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45C" w:rsidRPr="0094145C">
              <w:rPr>
                <w:rFonts w:ascii="Times New Roman" w:hAnsi="Times New Roman" w:cs="Times New Roman"/>
                <w:sz w:val="24"/>
                <w:szCs w:val="24"/>
              </w:rPr>
              <w:t>Peraturan Menteri Kesehatan Nomor 28 Tahun</w:t>
            </w:r>
            <w:r w:rsidR="0094145C">
              <w:rPr>
                <w:rFonts w:ascii="Times New Roman" w:hAnsi="Times New Roman" w:cs="Times New Roman"/>
                <w:sz w:val="24"/>
                <w:szCs w:val="24"/>
              </w:rPr>
              <w:t xml:space="preserve"> 2013, </w:t>
            </w:r>
            <w:r w:rsidR="0094145C">
              <w:t xml:space="preserve"> </w:t>
            </w:r>
            <w:r w:rsidR="0094145C" w:rsidRPr="0094145C">
              <w:rPr>
                <w:rFonts w:ascii="Times New Roman" w:hAnsi="Times New Roman" w:cs="Times New Roman"/>
                <w:sz w:val="24"/>
                <w:szCs w:val="24"/>
              </w:rPr>
              <w:t>Peratur</w:t>
            </w:r>
            <w:r w:rsidR="0094145C">
              <w:rPr>
                <w:rFonts w:ascii="Times New Roman" w:hAnsi="Times New Roman" w:cs="Times New Roman"/>
                <w:sz w:val="24"/>
                <w:szCs w:val="24"/>
              </w:rPr>
              <w:t xml:space="preserve">an Daerah Kabupaten Kulon Progo </w:t>
            </w:r>
            <w:r w:rsidR="0094145C" w:rsidRPr="0094145C">
              <w:rPr>
                <w:rFonts w:ascii="Times New Roman" w:hAnsi="Times New Roman" w:cs="Times New Roman"/>
                <w:sz w:val="24"/>
                <w:szCs w:val="24"/>
              </w:rPr>
              <w:t>Nomor 5 Tahun 2014.</w:t>
            </w:r>
          </w:p>
          <w:p w:rsidR="0075425E" w:rsidRPr="003E73DD" w:rsidRDefault="00820D07" w:rsidP="00834C2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4DCD" w:rsidRPr="003E73DD">
              <w:rPr>
                <w:rFonts w:ascii="Times New Roman" w:hAnsi="Times New Roman" w:cs="Times New Roman"/>
                <w:sz w:val="24"/>
                <w:szCs w:val="24"/>
              </w:rPr>
              <w:t>alam Pera</w:t>
            </w:r>
            <w:r w:rsidR="0075425E" w:rsidRPr="003E73DD">
              <w:rPr>
                <w:rFonts w:ascii="Times New Roman" w:hAnsi="Times New Roman" w:cs="Times New Roman"/>
                <w:sz w:val="24"/>
                <w:szCs w:val="24"/>
              </w:rPr>
              <w:t xml:space="preserve">turan </w:t>
            </w:r>
            <w:r w:rsidR="00C23E79" w:rsidRPr="003E73DD">
              <w:rPr>
                <w:rFonts w:ascii="Times New Roman" w:hAnsi="Times New Roman" w:cs="Times New Roman"/>
                <w:sz w:val="24"/>
                <w:szCs w:val="24"/>
              </w:rPr>
              <w:t xml:space="preserve">Bupati ini </w:t>
            </w:r>
            <w:r w:rsidR="0075425E" w:rsidRPr="003E73DD">
              <w:rPr>
                <w:rFonts w:ascii="Times New Roman" w:hAnsi="Times New Roman" w:cs="Times New Roman"/>
                <w:sz w:val="24"/>
                <w:szCs w:val="24"/>
              </w:rPr>
              <w:t xml:space="preserve"> diatu</w:t>
            </w:r>
            <w:bookmarkStart w:id="0" w:name="_GoBack"/>
            <w:bookmarkEnd w:id="0"/>
            <w:r w:rsidR="0075425E" w:rsidRPr="003E73DD">
              <w:rPr>
                <w:rFonts w:ascii="Times New Roman" w:hAnsi="Times New Roman" w:cs="Times New Roman"/>
                <w:sz w:val="24"/>
                <w:szCs w:val="24"/>
              </w:rPr>
              <w:t xml:space="preserve">r tentang </w:t>
            </w:r>
            <w:r w:rsidR="006E33FC" w:rsidRPr="003E73DD">
              <w:rPr>
                <w:rFonts w:ascii="Times New Roman" w:hAnsi="Times New Roman" w:cs="Times New Roman"/>
                <w:sz w:val="24"/>
                <w:szCs w:val="24"/>
              </w:rPr>
              <w:t>Petunjuk  P</w:t>
            </w:r>
            <w:r w:rsidR="00C23E79" w:rsidRPr="003E73DD">
              <w:rPr>
                <w:rFonts w:ascii="Times New Roman" w:hAnsi="Times New Roman" w:cs="Times New Roman"/>
                <w:sz w:val="24"/>
                <w:szCs w:val="24"/>
              </w:rPr>
              <w:t>elaksanaan Peraturan Daera</w:t>
            </w:r>
            <w:r w:rsidR="001D09C1" w:rsidRPr="003E73DD">
              <w:rPr>
                <w:rFonts w:ascii="Times New Roman" w:hAnsi="Times New Roman" w:cs="Times New Roman"/>
                <w:sz w:val="24"/>
                <w:szCs w:val="24"/>
              </w:rPr>
              <w:t>h Kabupaten Kulon Progo Nomor 5 Tahun 2014</w:t>
            </w:r>
            <w:r w:rsidR="00C23E79" w:rsidRPr="003E73DD"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 w:rsidR="001D09C1" w:rsidRPr="003E73DD">
              <w:rPr>
                <w:rFonts w:ascii="Times New Roman" w:hAnsi="Times New Roman" w:cs="Times New Roman"/>
                <w:sz w:val="24"/>
                <w:szCs w:val="24"/>
              </w:rPr>
              <w:t>Kawasan Tanpa Rokok.</w:t>
            </w:r>
          </w:p>
          <w:p w:rsidR="00B601A5" w:rsidRPr="001226EF" w:rsidRDefault="00B601A5" w:rsidP="00B601A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CD" w:rsidTr="00834C2A">
        <w:tc>
          <w:tcPr>
            <w:tcW w:w="1526" w:type="dxa"/>
          </w:tcPr>
          <w:p w:rsidR="00D04DCD" w:rsidRDefault="00EE7C78" w:rsidP="00911069"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</w:tcPr>
          <w:p w:rsidR="00D04DCD" w:rsidRDefault="00D04DCD" w:rsidP="00911069">
            <w:r>
              <w:t>:</w:t>
            </w:r>
          </w:p>
        </w:tc>
        <w:tc>
          <w:tcPr>
            <w:tcW w:w="7371" w:type="dxa"/>
          </w:tcPr>
          <w:p w:rsidR="00A23C26" w:rsidRPr="00B601A5" w:rsidRDefault="00AB47C9" w:rsidP="00834C2A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01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4DCD" w:rsidRPr="00B601A5">
              <w:rPr>
                <w:rFonts w:ascii="Times New Roman" w:hAnsi="Times New Roman" w:cs="Times New Roman"/>
                <w:sz w:val="24"/>
                <w:szCs w:val="24"/>
              </w:rPr>
              <w:t xml:space="preserve">eraturan </w:t>
            </w:r>
            <w:r w:rsidR="00B601A5">
              <w:rPr>
                <w:rFonts w:ascii="Times New Roman" w:hAnsi="Times New Roman" w:cs="Times New Roman"/>
                <w:sz w:val="24"/>
                <w:szCs w:val="24"/>
              </w:rPr>
              <w:t>Bupati ini</w:t>
            </w:r>
            <w:r w:rsidR="00D04DCD" w:rsidRPr="00B601A5">
              <w:rPr>
                <w:rFonts w:ascii="Times New Roman" w:hAnsi="Times New Roman" w:cs="Times New Roman"/>
                <w:sz w:val="24"/>
                <w:szCs w:val="24"/>
              </w:rPr>
              <w:t xml:space="preserve"> mulai berlaku pada tanggal diundangkan, </w:t>
            </w:r>
            <w:r w:rsidRPr="00B60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7C78" w:rsidRPr="00B6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9C1">
              <w:rPr>
                <w:rFonts w:ascii="Times New Roman" w:hAnsi="Times New Roman" w:cs="Times New Roman"/>
                <w:sz w:val="24"/>
                <w:szCs w:val="24"/>
              </w:rPr>
              <w:t>12  Januari</w:t>
            </w:r>
            <w:r w:rsidR="00B601A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D04DCD" w:rsidRPr="00B6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DCD" w:rsidRPr="001226EF" w:rsidRDefault="00B601A5" w:rsidP="00834C2A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Penjelasan :  - </w:t>
            </w:r>
            <w:r w:rsidR="00FF37C0" w:rsidRPr="0012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CD" w:rsidRPr="001226EF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</w:tbl>
    <w:p w:rsidR="00D04DCD" w:rsidRDefault="00D04DCD" w:rsidP="00911069">
      <w:pPr>
        <w:sectPr w:rsidR="00D04D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5173" w:rsidRDefault="00D15173" w:rsidP="00911069"/>
    <w:sectPr w:rsidR="00D15173" w:rsidSect="00D04DCD">
      <w:type w:val="continuous"/>
      <w:pgSz w:w="11906" w:h="16838"/>
      <w:pgMar w:top="1440" w:right="1440" w:bottom="1440" w:left="1440" w:header="708" w:footer="708" w:gutter="0"/>
      <w:cols w:num="3" w:space="113" w:equalWidth="0">
        <w:col w:w="1134" w:space="113"/>
        <w:col w:w="720" w:space="113"/>
        <w:col w:w="69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A5B"/>
    <w:multiLevelType w:val="hybridMultilevel"/>
    <w:tmpl w:val="03BEF596"/>
    <w:lvl w:ilvl="0" w:tplc="2FF66ECE">
      <w:start w:val="1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CEE2D87"/>
    <w:multiLevelType w:val="hybridMultilevel"/>
    <w:tmpl w:val="1392099A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12B"/>
    <w:multiLevelType w:val="hybridMultilevel"/>
    <w:tmpl w:val="98A80482"/>
    <w:lvl w:ilvl="0" w:tplc="2EF24DA2">
      <w:start w:val="19"/>
      <w:numFmt w:val="bullet"/>
      <w:lvlText w:val="-"/>
      <w:lvlJc w:val="center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F429F"/>
    <w:multiLevelType w:val="hybridMultilevel"/>
    <w:tmpl w:val="41CCBBF4"/>
    <w:lvl w:ilvl="0" w:tplc="2EF24DA2">
      <w:start w:val="19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6083"/>
    <w:multiLevelType w:val="hybridMultilevel"/>
    <w:tmpl w:val="B5E0FB1E"/>
    <w:lvl w:ilvl="0" w:tplc="F7064AF2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4A6959"/>
    <w:multiLevelType w:val="hybridMultilevel"/>
    <w:tmpl w:val="6D082B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31F73"/>
    <w:multiLevelType w:val="hybridMultilevel"/>
    <w:tmpl w:val="3F96DD42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42B8"/>
    <w:multiLevelType w:val="hybridMultilevel"/>
    <w:tmpl w:val="AEB618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6B4B"/>
    <w:multiLevelType w:val="hybridMultilevel"/>
    <w:tmpl w:val="C332EC86"/>
    <w:lvl w:ilvl="0" w:tplc="2FF66ECE">
      <w:start w:val="19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4EA602B9"/>
    <w:multiLevelType w:val="hybridMultilevel"/>
    <w:tmpl w:val="1B18D98E"/>
    <w:lvl w:ilvl="0" w:tplc="C42079C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0526A"/>
    <w:multiLevelType w:val="hybridMultilevel"/>
    <w:tmpl w:val="C74C5226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FC3982"/>
    <w:multiLevelType w:val="hybridMultilevel"/>
    <w:tmpl w:val="BE02DF3A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D8004B"/>
    <w:multiLevelType w:val="hybridMultilevel"/>
    <w:tmpl w:val="B728287A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030D8"/>
    <w:multiLevelType w:val="hybridMultilevel"/>
    <w:tmpl w:val="AACE2944"/>
    <w:lvl w:ilvl="0" w:tplc="F7064AF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55B49"/>
    <w:multiLevelType w:val="hybridMultilevel"/>
    <w:tmpl w:val="73A88112"/>
    <w:lvl w:ilvl="0" w:tplc="F7064AF2">
      <w:numFmt w:val="bullet"/>
      <w:lvlText w:val="-"/>
      <w:lvlJc w:val="left"/>
      <w:pPr>
        <w:ind w:left="2880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A174353"/>
    <w:multiLevelType w:val="hybridMultilevel"/>
    <w:tmpl w:val="19D69EFE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80C63"/>
    <w:multiLevelType w:val="hybridMultilevel"/>
    <w:tmpl w:val="D44CF760"/>
    <w:lvl w:ilvl="0" w:tplc="2EF24DA2">
      <w:start w:val="19"/>
      <w:numFmt w:val="bullet"/>
      <w:lvlText w:val="-"/>
      <w:lvlJc w:val="center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6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D"/>
    <w:rsid w:val="00005DFD"/>
    <w:rsid w:val="00025D11"/>
    <w:rsid w:val="000471D4"/>
    <w:rsid w:val="000B29F6"/>
    <w:rsid w:val="000B3212"/>
    <w:rsid w:val="000B59CC"/>
    <w:rsid w:val="000E7C1B"/>
    <w:rsid w:val="001226EF"/>
    <w:rsid w:val="001D09C1"/>
    <w:rsid w:val="0025100A"/>
    <w:rsid w:val="00295201"/>
    <w:rsid w:val="002B384D"/>
    <w:rsid w:val="002C6096"/>
    <w:rsid w:val="002E2029"/>
    <w:rsid w:val="003208E4"/>
    <w:rsid w:val="003C30E4"/>
    <w:rsid w:val="003E73DD"/>
    <w:rsid w:val="0041102F"/>
    <w:rsid w:val="00412EBF"/>
    <w:rsid w:val="00483B97"/>
    <w:rsid w:val="004922F3"/>
    <w:rsid w:val="00510A4C"/>
    <w:rsid w:val="005455F7"/>
    <w:rsid w:val="005A581D"/>
    <w:rsid w:val="005B30A2"/>
    <w:rsid w:val="005C0084"/>
    <w:rsid w:val="005D6BF3"/>
    <w:rsid w:val="00691B7E"/>
    <w:rsid w:val="006E33FC"/>
    <w:rsid w:val="0075425E"/>
    <w:rsid w:val="007E373E"/>
    <w:rsid w:val="007E4F34"/>
    <w:rsid w:val="0080575F"/>
    <w:rsid w:val="00820D07"/>
    <w:rsid w:val="00834C2A"/>
    <w:rsid w:val="0088770E"/>
    <w:rsid w:val="008A192C"/>
    <w:rsid w:val="008A777B"/>
    <w:rsid w:val="008D4B20"/>
    <w:rsid w:val="008D4FBC"/>
    <w:rsid w:val="00911069"/>
    <w:rsid w:val="0094145C"/>
    <w:rsid w:val="009924D4"/>
    <w:rsid w:val="009A5824"/>
    <w:rsid w:val="009A6D40"/>
    <w:rsid w:val="00A23C26"/>
    <w:rsid w:val="00A40A0B"/>
    <w:rsid w:val="00A66C43"/>
    <w:rsid w:val="00AB47C9"/>
    <w:rsid w:val="00AC42B1"/>
    <w:rsid w:val="00AC6C40"/>
    <w:rsid w:val="00AE46DB"/>
    <w:rsid w:val="00B47EB9"/>
    <w:rsid w:val="00B601A5"/>
    <w:rsid w:val="00B8216E"/>
    <w:rsid w:val="00BB0BEB"/>
    <w:rsid w:val="00BF31BC"/>
    <w:rsid w:val="00BF5A0A"/>
    <w:rsid w:val="00C23E79"/>
    <w:rsid w:val="00C33D3B"/>
    <w:rsid w:val="00C71033"/>
    <w:rsid w:val="00C77739"/>
    <w:rsid w:val="00CB04E7"/>
    <w:rsid w:val="00CB4CE4"/>
    <w:rsid w:val="00CC55D0"/>
    <w:rsid w:val="00CD587D"/>
    <w:rsid w:val="00CF6D7C"/>
    <w:rsid w:val="00D04DCD"/>
    <w:rsid w:val="00D15173"/>
    <w:rsid w:val="00D62649"/>
    <w:rsid w:val="00D634EE"/>
    <w:rsid w:val="00D757E3"/>
    <w:rsid w:val="00D97D17"/>
    <w:rsid w:val="00DB0429"/>
    <w:rsid w:val="00E97CAC"/>
    <w:rsid w:val="00EB6C89"/>
    <w:rsid w:val="00EE2013"/>
    <w:rsid w:val="00EE7C78"/>
    <w:rsid w:val="00F54F1D"/>
    <w:rsid w:val="00F57A40"/>
    <w:rsid w:val="00FB1375"/>
    <w:rsid w:val="00FC1E3A"/>
    <w:rsid w:val="00FD147D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2015-09-03T05:06:00Z</cp:lastPrinted>
  <dcterms:created xsi:type="dcterms:W3CDTF">2015-09-03T05:03:00Z</dcterms:created>
  <dcterms:modified xsi:type="dcterms:W3CDTF">2016-01-05T07:36:00Z</dcterms:modified>
</cp:coreProperties>
</file>